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0868" w14:textId="77777777" w:rsidR="00353136" w:rsidRPr="00353136" w:rsidRDefault="00353136" w:rsidP="00353136">
      <w:pPr>
        <w:autoSpaceDE w:val="0"/>
        <w:autoSpaceDN w:val="0"/>
        <w:adjustRightInd w:val="0"/>
        <w:spacing w:after="0" w:line="240" w:lineRule="auto"/>
        <w:rPr>
          <w:rFonts w:ascii="Cambria" w:eastAsia="Calibri" w:hAnsi="Cambria" w:cs="Times New Roman"/>
          <w:b/>
          <w:bCs/>
          <w:sz w:val="32"/>
          <w:szCs w:val="32"/>
        </w:rPr>
      </w:pPr>
    </w:p>
    <w:p w14:paraId="1A587093" w14:textId="77777777" w:rsidR="00353136" w:rsidRPr="00353136" w:rsidRDefault="00353136" w:rsidP="00353136">
      <w:pPr>
        <w:autoSpaceDE w:val="0"/>
        <w:autoSpaceDN w:val="0"/>
        <w:adjustRightInd w:val="0"/>
        <w:spacing w:after="0" w:line="240" w:lineRule="auto"/>
        <w:jc w:val="center"/>
        <w:rPr>
          <w:rFonts w:ascii="Cambria" w:eastAsia="Times New Roman" w:hAnsi="Cambria" w:cs="Times New Roman"/>
          <w:b/>
          <w:bCs/>
          <w:sz w:val="32"/>
          <w:szCs w:val="32"/>
          <w:lang w:eastAsia="it-IT"/>
        </w:rPr>
      </w:pPr>
      <w:r w:rsidRPr="00353136">
        <w:rPr>
          <w:rFonts w:ascii="Cambria" w:eastAsia="Times New Roman" w:hAnsi="Cambria" w:cs="Times New Roman"/>
          <w:b/>
          <w:bCs/>
          <w:sz w:val="32"/>
          <w:szCs w:val="32"/>
          <w:lang w:eastAsia="it-IT"/>
        </w:rPr>
        <w:t xml:space="preserve">COMUNE DI ALTA VAL TIDONE </w:t>
      </w:r>
    </w:p>
    <w:p w14:paraId="4DE3755E" w14:textId="77777777" w:rsidR="00353136" w:rsidRPr="00353136" w:rsidRDefault="00353136" w:rsidP="00353136">
      <w:pPr>
        <w:autoSpaceDE w:val="0"/>
        <w:autoSpaceDN w:val="0"/>
        <w:adjustRightInd w:val="0"/>
        <w:rPr>
          <w:rFonts w:ascii="Cambria" w:eastAsia="Calibri" w:hAnsi="Cambria" w:cs="Times New Roman"/>
          <w:b/>
          <w:bCs/>
          <w:sz w:val="24"/>
          <w:szCs w:val="24"/>
        </w:rPr>
      </w:pPr>
    </w:p>
    <w:p w14:paraId="2A1A794E" w14:textId="77777777" w:rsidR="00353136" w:rsidRPr="00353136" w:rsidRDefault="00353136" w:rsidP="00353136">
      <w:pPr>
        <w:keepNext/>
        <w:autoSpaceDE w:val="0"/>
        <w:autoSpaceDN w:val="0"/>
        <w:adjustRightInd w:val="0"/>
        <w:spacing w:after="0" w:line="240" w:lineRule="auto"/>
        <w:jc w:val="center"/>
        <w:outlineLvl w:val="0"/>
        <w:rPr>
          <w:rFonts w:ascii="Cambria" w:eastAsia="Times New Roman" w:hAnsi="Cambria" w:cs="Times New Roman"/>
          <w:b/>
          <w:bCs/>
          <w:sz w:val="24"/>
          <w:szCs w:val="24"/>
          <w:lang w:eastAsia="it-IT"/>
        </w:rPr>
      </w:pPr>
      <w:r w:rsidRPr="00353136">
        <w:rPr>
          <w:rFonts w:ascii="Cambria" w:eastAsia="Times New Roman" w:hAnsi="Cambria" w:cs="Times New Roman"/>
          <w:b/>
          <w:bCs/>
          <w:sz w:val="24"/>
          <w:szCs w:val="24"/>
          <w:lang w:eastAsia="it-IT"/>
        </w:rPr>
        <w:t>PATTO DI INTEGRITA’</w:t>
      </w:r>
    </w:p>
    <w:p w14:paraId="54AC7D3A" w14:textId="77777777" w:rsidR="00353136" w:rsidRPr="00353136" w:rsidRDefault="00353136" w:rsidP="00353136">
      <w:pPr>
        <w:autoSpaceDE w:val="0"/>
        <w:autoSpaceDN w:val="0"/>
        <w:adjustRightInd w:val="0"/>
        <w:rPr>
          <w:rFonts w:ascii="Cambria" w:eastAsia="Calibri" w:hAnsi="Cambria" w:cs="Times New Roman"/>
          <w:b/>
          <w:sz w:val="24"/>
          <w:szCs w:val="24"/>
        </w:rPr>
      </w:pPr>
    </w:p>
    <w:p w14:paraId="784CF661" w14:textId="77777777" w:rsidR="00353136" w:rsidRPr="00353136" w:rsidRDefault="00353136" w:rsidP="00353136">
      <w:pPr>
        <w:autoSpaceDE w:val="0"/>
        <w:autoSpaceDN w:val="0"/>
        <w:adjustRightInd w:val="0"/>
        <w:jc w:val="center"/>
        <w:rPr>
          <w:rFonts w:ascii="Cambria" w:eastAsia="Calibri" w:hAnsi="Cambria" w:cs="Times New Roman"/>
          <w:b/>
          <w:bCs/>
          <w:sz w:val="24"/>
          <w:szCs w:val="24"/>
        </w:rPr>
      </w:pPr>
      <w:r w:rsidRPr="00353136">
        <w:rPr>
          <w:rFonts w:ascii="Cambria" w:eastAsia="Calibri" w:hAnsi="Cambria" w:cs="Times New Roman"/>
          <w:b/>
          <w:sz w:val="24"/>
          <w:szCs w:val="24"/>
        </w:rPr>
        <w:t xml:space="preserve">TRA IL </w:t>
      </w:r>
      <w:r w:rsidRPr="00353136">
        <w:rPr>
          <w:rFonts w:ascii="Cambria" w:eastAsia="Calibri" w:hAnsi="Cambria" w:cs="Times New Roman"/>
          <w:b/>
          <w:bCs/>
          <w:sz w:val="24"/>
          <w:szCs w:val="24"/>
        </w:rPr>
        <w:t xml:space="preserve">COMUNE DI ALTA VAL TIDONE </w:t>
      </w:r>
      <w:r w:rsidRPr="00353136">
        <w:rPr>
          <w:rFonts w:ascii="Cambria" w:eastAsia="Calibri" w:hAnsi="Cambria" w:cs="Times New Roman"/>
          <w:b/>
          <w:sz w:val="24"/>
          <w:szCs w:val="24"/>
        </w:rPr>
        <w:t xml:space="preserve">E I </w:t>
      </w:r>
      <w:r w:rsidRPr="00353136">
        <w:rPr>
          <w:rFonts w:ascii="Cambria" w:eastAsia="Calibri" w:hAnsi="Cambria" w:cs="Times New Roman"/>
          <w:b/>
          <w:bCs/>
          <w:sz w:val="24"/>
          <w:szCs w:val="24"/>
        </w:rPr>
        <w:t xml:space="preserve">PARTECIPANTI ALLA </w:t>
      </w:r>
    </w:p>
    <w:p w14:paraId="369FCDDF" w14:textId="465FB3C6" w:rsidR="00606EA1" w:rsidRPr="00606EA1" w:rsidRDefault="00606EA1" w:rsidP="00353136">
      <w:pPr>
        <w:tabs>
          <w:tab w:val="left" w:pos="6447"/>
          <w:tab w:val="left" w:pos="7873"/>
          <w:tab w:val="left" w:pos="8896"/>
        </w:tabs>
        <w:spacing w:line="360" w:lineRule="auto"/>
        <w:ind w:right="-1"/>
        <w:jc w:val="both"/>
        <w:rPr>
          <w:rFonts w:ascii="Tahoma" w:eastAsia="Calibri" w:hAnsi="Tahoma" w:cs="Tahoma"/>
          <w:b/>
          <w:bCs/>
          <w:sz w:val="20"/>
          <w:szCs w:val="20"/>
        </w:rPr>
      </w:pPr>
      <w:r w:rsidRPr="00606EA1">
        <w:rPr>
          <w:rFonts w:ascii="Tahoma" w:hAnsi="Tahoma" w:cs="Tahoma"/>
          <w:b/>
          <w:bCs/>
          <w:sz w:val="20"/>
          <w:szCs w:val="20"/>
        </w:rPr>
        <w:t xml:space="preserve">PROCEDURA APERTA PER L’AFFIDAMENTO DEI LAVORI DI CUI AL PROGETTO "Riqualificazione urbana Ex-Consorzio Agrario della località Pecorara nel Comune di Alta Val Tidone" - CUP B29J21023570006, CIG </w:t>
      </w:r>
      <w:r w:rsidR="00A43014" w:rsidRPr="00A43014">
        <w:rPr>
          <w:rFonts w:ascii="Tahoma" w:hAnsi="Tahoma" w:cs="Tahoma"/>
          <w:b/>
          <w:bCs/>
          <w:sz w:val="20"/>
          <w:szCs w:val="20"/>
        </w:rPr>
        <w:t>9864758FD0</w:t>
      </w:r>
      <w:r>
        <w:rPr>
          <w:rFonts w:ascii="Tahoma" w:hAnsi="Tahoma" w:cs="Tahoma"/>
          <w:b/>
          <w:bCs/>
          <w:sz w:val="20"/>
          <w:szCs w:val="20"/>
        </w:rPr>
        <w:t>.</w:t>
      </w:r>
    </w:p>
    <w:p w14:paraId="593DBA48"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Questo documento deve essere obbligatoriamente sottoscritto e presentato insieme all’offerta da ciascun partecipante alla gara in oggetto. La mancata consegna di questo documento debitamente sottoscritto dal titolare o rappresentante legale del soggetto concorrente comporterà l’esclusione automatica dalla gara.</w:t>
      </w:r>
    </w:p>
    <w:p w14:paraId="30203DB7" w14:textId="77777777" w:rsidR="00353136" w:rsidRPr="00353136" w:rsidRDefault="00353136" w:rsidP="00353136">
      <w:pPr>
        <w:autoSpaceDE w:val="0"/>
        <w:autoSpaceDN w:val="0"/>
        <w:adjustRightInd w:val="0"/>
        <w:jc w:val="both"/>
        <w:rPr>
          <w:rFonts w:ascii="Cambria" w:eastAsia="Calibri" w:hAnsi="Cambria" w:cs="Times New Roman"/>
          <w:b/>
          <w:bCs/>
          <w:sz w:val="24"/>
          <w:szCs w:val="24"/>
        </w:rPr>
      </w:pPr>
      <w:r w:rsidRPr="00353136">
        <w:rPr>
          <w:rFonts w:ascii="Cambria" w:eastAsia="Calibri" w:hAnsi="Cambria" w:cs="Times New Roman"/>
          <w:b/>
          <w:bCs/>
          <w:sz w:val="24"/>
          <w:szCs w:val="24"/>
        </w:rPr>
        <w:t xml:space="preserve">Questo documento </w:t>
      </w:r>
      <w:r w:rsidRPr="00353136">
        <w:rPr>
          <w:rFonts w:ascii="Cambria" w:eastAsia="Calibri" w:hAnsi="Cambria" w:cs="Times New Roman"/>
          <w:sz w:val="24"/>
          <w:szCs w:val="24"/>
        </w:rPr>
        <w:t xml:space="preserve">costituisce parte integrante degli atti di gara cui è allegato e del contratto che ne consegue. </w:t>
      </w:r>
    </w:p>
    <w:p w14:paraId="5FEC5BFD"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Questo Patto d’Integrità stabilisce la reciproca, formale obbligazione del Comune di Alta Val Tidone e dei partecipanti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0991CFD5" w14:textId="77777777" w:rsidR="00353136" w:rsidRPr="00353136" w:rsidRDefault="00353136" w:rsidP="00353136">
      <w:pPr>
        <w:rPr>
          <w:rFonts w:ascii="Cambria" w:eastAsia="Calibri" w:hAnsi="Cambria" w:cs="Times New Roman"/>
          <w:sz w:val="24"/>
          <w:szCs w:val="24"/>
        </w:rPr>
      </w:pPr>
      <w:r w:rsidRPr="00353136">
        <w:rPr>
          <w:rFonts w:ascii="Cambria" w:eastAsia="Calibri" w:hAnsi="Cambria" w:cs="Times New Roman"/>
          <w:sz w:val="24"/>
          <w:szCs w:val="24"/>
        </w:rPr>
        <w:t xml:space="preserve">  Il Comune di Alta Val Tidone si impegna a rendere pubblici i dati più rilevanti riguardanti la gara, l’elenco dei concorrenti e le singole offerte economiche presentate (in caso di aggiudicazione con il criterio del massimo ribasso), la graduatoria delle offerte ammesse (in caso di aggiudicazione con il criterio dell’offerta economicamente più vantaggiosa), l’elenco delle offerte escluse</w:t>
      </w:r>
    </w:p>
    <w:p w14:paraId="39DEC677"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Il personale, i collaboratori e gli eventuali consulenti del Comune di </w:t>
      </w:r>
      <w:r w:rsidRPr="00353136">
        <w:rPr>
          <w:rFonts w:ascii="Cambria" w:eastAsia="Calibri" w:hAnsi="Cambria" w:cs="Times New Roman"/>
          <w:b/>
          <w:bCs/>
          <w:sz w:val="24"/>
          <w:szCs w:val="24"/>
        </w:rPr>
        <w:t xml:space="preserve">Alta Val Tidone </w:t>
      </w:r>
      <w:r w:rsidRPr="00353136">
        <w:rPr>
          <w:rFonts w:ascii="Cambria" w:eastAsia="Calibri" w:hAnsi="Cambria" w:cs="Times New Roman"/>
          <w:sz w:val="24"/>
          <w:szCs w:val="24"/>
        </w:rPr>
        <w:t xml:space="preserve">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di questo Patto. </w:t>
      </w:r>
    </w:p>
    <w:p w14:paraId="3270A3E4"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Il singolo operatore economico con la sottoscrizione del presente Patto di integrità e la sua allegazione alla documentazione richiesta nei singoli atti di gara: </w:t>
      </w:r>
    </w:p>
    <w:p w14:paraId="264C2172"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b/>
          <w:bCs/>
          <w:sz w:val="24"/>
          <w:szCs w:val="24"/>
        </w:rPr>
        <w:t>1</w:t>
      </w:r>
      <w:r w:rsidRPr="00353136">
        <w:rPr>
          <w:rFonts w:ascii="Cambria" w:eastAsia="Calibri" w:hAnsi="Cambria" w:cs="Times New Roman"/>
          <w:sz w:val="24"/>
          <w:szCs w:val="24"/>
        </w:rPr>
        <w:t xml:space="preserve">. si impegna a segnalare al Comune di </w:t>
      </w:r>
      <w:r w:rsidRPr="00353136">
        <w:rPr>
          <w:rFonts w:ascii="Cambria" w:eastAsia="Calibri" w:hAnsi="Cambria" w:cs="Times New Roman"/>
          <w:b/>
          <w:bCs/>
          <w:sz w:val="24"/>
          <w:szCs w:val="24"/>
        </w:rPr>
        <w:t xml:space="preserve">Alta Val Tidone </w:t>
      </w:r>
      <w:r w:rsidRPr="00353136">
        <w:rPr>
          <w:rFonts w:ascii="Cambria" w:eastAsia="Calibri" w:hAnsi="Cambria" w:cs="Times New Roman"/>
          <w:sz w:val="24"/>
          <w:szCs w:val="24"/>
        </w:rPr>
        <w:t xml:space="preserve">qualsiasi tentativo di turbativa, irregolarità o distorsione nelle fasi di svolgimento della singola gara e/o durante l’esecuzione dei contratti, da parte di ogni interessato o addetto o di chiunque possa influenzare le decisioni relative alla specifica gara; </w:t>
      </w:r>
    </w:p>
    <w:p w14:paraId="51ABCE0E"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b/>
          <w:bCs/>
          <w:sz w:val="24"/>
          <w:szCs w:val="24"/>
        </w:rPr>
        <w:t>2.</w:t>
      </w:r>
      <w:r w:rsidRPr="00353136">
        <w:rPr>
          <w:rFonts w:ascii="Cambria" w:eastAsia="Calibri" w:hAnsi="Cambria" w:cs="Times New Roman"/>
          <w:sz w:val="24"/>
          <w:szCs w:val="24"/>
        </w:rPr>
        <w:t xml:space="preserve"> dichiara di non trovarsi in situazioni di controllo o di collegamento (formale e/o sostanziale) con altri concorrenti alla medesima gara e che non si è accordato e non si accorderà con altri partecipanti alla gara stessa; </w:t>
      </w:r>
    </w:p>
    <w:p w14:paraId="470CDF67"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b/>
          <w:bCs/>
          <w:sz w:val="24"/>
          <w:szCs w:val="24"/>
        </w:rPr>
        <w:lastRenderedPageBreak/>
        <w:t>3.</w:t>
      </w:r>
      <w:r w:rsidRPr="00353136">
        <w:rPr>
          <w:rFonts w:ascii="Cambria" w:eastAsia="Calibri" w:hAnsi="Cambria" w:cs="Times New Roman"/>
          <w:sz w:val="24"/>
          <w:szCs w:val="24"/>
        </w:rPr>
        <w:t xml:space="preserve"> si impegna a rendere noti, su richiesta del Comune di </w:t>
      </w:r>
      <w:r w:rsidRPr="00353136">
        <w:rPr>
          <w:rFonts w:ascii="Cambria" w:eastAsia="Calibri" w:hAnsi="Cambria" w:cs="Times New Roman"/>
          <w:b/>
          <w:bCs/>
          <w:sz w:val="24"/>
          <w:szCs w:val="24"/>
        </w:rPr>
        <w:t>Alta Val Tidone</w:t>
      </w:r>
      <w:r w:rsidRPr="00353136">
        <w:rPr>
          <w:rFonts w:ascii="Cambria" w:eastAsia="Calibri" w:hAnsi="Cambria" w:cs="Times New Roman"/>
          <w:sz w:val="24"/>
          <w:szCs w:val="24"/>
        </w:rPr>
        <w:t>, tutti i pagamenti eseguiti e riguardanti il contratto eventualmente assegnatogli a seguito della singola gara cui ha partecipato inclusi quelli eseguiti a favore di intermediari e consulenti. La remunerazione di questi ultimi non deve superare il “congruo ammontare dovuto per servizi legittimi”;</w:t>
      </w:r>
    </w:p>
    <w:p w14:paraId="53E356F9"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b/>
          <w:bCs/>
          <w:sz w:val="24"/>
          <w:szCs w:val="24"/>
        </w:rPr>
        <w:t>4.</w:t>
      </w:r>
      <w:r w:rsidRPr="00353136">
        <w:rPr>
          <w:rFonts w:ascii="Cambria" w:eastAsia="Calibri" w:hAnsi="Cambria" w:cs="Times New Roman"/>
          <w:sz w:val="24"/>
          <w:szCs w:val="24"/>
        </w:rPr>
        <w:t xml:space="preserve"> prende nota e accetta che nel caso di mancato rispetto degli impegni anticorruzione assunti con questo Patto di Integrità comunque accertato dal Comune di </w:t>
      </w:r>
      <w:r w:rsidRPr="00353136">
        <w:rPr>
          <w:rFonts w:ascii="Cambria" w:eastAsia="Calibri" w:hAnsi="Cambria" w:cs="Times New Roman"/>
          <w:b/>
          <w:bCs/>
          <w:sz w:val="24"/>
          <w:szCs w:val="24"/>
        </w:rPr>
        <w:t>Alta Val Tidone</w:t>
      </w:r>
      <w:r w:rsidRPr="00353136">
        <w:rPr>
          <w:rFonts w:ascii="Cambria" w:eastAsia="Calibri" w:hAnsi="Cambria" w:cs="Times New Roman"/>
          <w:sz w:val="24"/>
          <w:szCs w:val="24"/>
        </w:rPr>
        <w:t>, potranno essere applicate le seguenti sanzioni:</w:t>
      </w:r>
    </w:p>
    <w:p w14:paraId="538C5F27"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esclusione dalla procedura di gara;</w:t>
      </w:r>
    </w:p>
    <w:p w14:paraId="4B2B4D0F"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escussione ed incameramento della cauzione provvisoria ove presentata a corredo dell'offerta</w:t>
      </w:r>
    </w:p>
    <w:p w14:paraId="573815E2"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risoluzione del contratto per grave inadempimento e in danno dell'operatore economico; </w:t>
      </w:r>
    </w:p>
    <w:p w14:paraId="1DAC6C59"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escussione ed incameramento della cauzione definitiva presentata dall'operatore economico per la stipula del contratto a garanzia della buona esecuzione del contratto, impregiudicata la prova dell’esistenza di un danno maggiore;</w:t>
      </w:r>
    </w:p>
    <w:p w14:paraId="7AC565B9"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responsabilità per danno arrecato al Comune di </w:t>
      </w:r>
      <w:r w:rsidRPr="00353136">
        <w:rPr>
          <w:rFonts w:ascii="Cambria" w:eastAsia="Calibri" w:hAnsi="Cambria" w:cs="Times New Roman"/>
          <w:b/>
          <w:bCs/>
          <w:sz w:val="24"/>
          <w:szCs w:val="24"/>
        </w:rPr>
        <w:t xml:space="preserve">Alta Val Tidone </w:t>
      </w:r>
      <w:r w:rsidRPr="00353136">
        <w:rPr>
          <w:rFonts w:ascii="Cambria" w:eastAsia="Calibri" w:hAnsi="Cambria" w:cs="Times New Roman"/>
          <w:sz w:val="24"/>
          <w:szCs w:val="24"/>
        </w:rPr>
        <w:t>nella misura del 10% del valore del contratto (se non coperto dall'incameramento della cauzione definitiva sopra indicata), impregiudicata la prova dell’esistenza di un danno maggiore;</w:t>
      </w:r>
    </w:p>
    <w:p w14:paraId="01DC70C8"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esclusione del concorrente dalle gare indette dal Comune di </w:t>
      </w:r>
      <w:r w:rsidRPr="00353136">
        <w:rPr>
          <w:rFonts w:ascii="Cambria" w:eastAsia="Calibri" w:hAnsi="Cambria" w:cs="Times New Roman"/>
          <w:b/>
          <w:bCs/>
          <w:sz w:val="24"/>
          <w:szCs w:val="24"/>
        </w:rPr>
        <w:t xml:space="preserve">Alta Val Tidone </w:t>
      </w:r>
      <w:r w:rsidRPr="00353136">
        <w:rPr>
          <w:rFonts w:ascii="Cambria" w:eastAsia="Calibri" w:hAnsi="Cambria" w:cs="Times New Roman"/>
          <w:sz w:val="24"/>
          <w:szCs w:val="24"/>
        </w:rPr>
        <w:t xml:space="preserve"> per 5 anni;</w:t>
      </w:r>
    </w:p>
    <w:p w14:paraId="00DF64D4" w14:textId="77777777" w:rsidR="00353136" w:rsidRPr="00353136" w:rsidRDefault="00353136" w:rsidP="00353136">
      <w:pPr>
        <w:numPr>
          <w:ilvl w:val="0"/>
          <w:numId w:val="1"/>
        </w:num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 segnalazione del fatto all’Autorità Nazionale Anti Corruzione ed alle competenti Autorità. </w:t>
      </w:r>
    </w:p>
    <w:p w14:paraId="152BC707" w14:textId="77777777" w:rsidR="00353136" w:rsidRPr="00353136" w:rsidRDefault="00353136" w:rsidP="00353136">
      <w:pPr>
        <w:autoSpaceDE w:val="0"/>
        <w:autoSpaceDN w:val="0"/>
        <w:adjustRightInd w:val="0"/>
        <w:jc w:val="both"/>
        <w:rPr>
          <w:rFonts w:ascii="Cambria" w:eastAsia="Calibri" w:hAnsi="Cambria" w:cs="Times New Roman"/>
          <w:sz w:val="24"/>
          <w:szCs w:val="24"/>
        </w:rPr>
      </w:pPr>
    </w:p>
    <w:p w14:paraId="4B7F0FE2" w14:textId="77777777" w:rsidR="00353136" w:rsidRPr="00353136" w:rsidRDefault="00353136" w:rsidP="00353136">
      <w:pPr>
        <w:autoSpaceDE w:val="0"/>
        <w:autoSpaceDN w:val="0"/>
        <w:adjustRightInd w:val="0"/>
        <w:jc w:val="both"/>
        <w:rPr>
          <w:rFonts w:ascii="Cambria" w:eastAsia="Calibri" w:hAnsi="Cambria" w:cs="Times New Roman"/>
          <w:sz w:val="24"/>
          <w:szCs w:val="24"/>
        </w:rPr>
      </w:pPr>
      <w:r w:rsidRPr="00353136">
        <w:rPr>
          <w:rFonts w:ascii="Cambria" w:eastAsia="Calibri" w:hAnsi="Cambria" w:cs="Times New Roman"/>
          <w:sz w:val="24"/>
          <w:szCs w:val="24"/>
        </w:rPr>
        <w:t xml:space="preserve">Il presente Patto di Integrità è valido e vincolante per l'operatore economico (e le relative sanzioni applicabili) dal momento di partecipazione alla singola gara sino alla completa esecuzione del contratto stipulato in esito alla conclusione della specifica gara cui l'operatore economico ha partecipato. Ogni controversia relativa all’interpretazione ed esecuzione del presente Patto d’integrità fra Comune di </w:t>
      </w:r>
      <w:r w:rsidRPr="00353136">
        <w:rPr>
          <w:rFonts w:ascii="Cambria" w:eastAsia="Calibri" w:hAnsi="Cambria" w:cs="Times New Roman"/>
          <w:b/>
          <w:bCs/>
          <w:sz w:val="24"/>
          <w:szCs w:val="24"/>
        </w:rPr>
        <w:t>Alta Val Tidone</w:t>
      </w:r>
      <w:r w:rsidRPr="00353136">
        <w:rPr>
          <w:rFonts w:ascii="Cambria" w:eastAsia="Calibri" w:hAnsi="Cambria" w:cs="Times New Roman"/>
          <w:sz w:val="24"/>
          <w:szCs w:val="24"/>
        </w:rPr>
        <w:t xml:space="preserve"> e gli operatori economici e tra gli stessi operatori economici partecipanti alla medesima gara è devoluta all’Autorità Giudiziaria competente.</w:t>
      </w:r>
    </w:p>
    <w:p w14:paraId="64912E97" w14:textId="77777777" w:rsidR="00353136" w:rsidRPr="00353136" w:rsidRDefault="00353136" w:rsidP="00353136">
      <w:pPr>
        <w:autoSpaceDE w:val="0"/>
        <w:autoSpaceDN w:val="0"/>
        <w:adjustRightInd w:val="0"/>
        <w:rPr>
          <w:rFonts w:ascii="Cambria" w:eastAsia="Calibri" w:hAnsi="Cambria" w:cs="Times New Roman"/>
          <w:sz w:val="24"/>
          <w:szCs w:val="24"/>
        </w:rPr>
      </w:pPr>
      <w:r w:rsidRPr="00353136">
        <w:rPr>
          <w:rFonts w:ascii="Cambria" w:eastAsia="Calibri" w:hAnsi="Cambria" w:cs="Times New Roman"/>
          <w:sz w:val="24"/>
          <w:szCs w:val="24"/>
        </w:rPr>
        <w:t>Data _______________________________</w:t>
      </w:r>
    </w:p>
    <w:p w14:paraId="30B552F0" w14:textId="77777777" w:rsidR="00353136" w:rsidRPr="00353136" w:rsidRDefault="00353136" w:rsidP="00353136">
      <w:pPr>
        <w:autoSpaceDE w:val="0"/>
        <w:autoSpaceDN w:val="0"/>
        <w:adjustRightInd w:val="0"/>
        <w:rPr>
          <w:rFonts w:ascii="Cambria" w:eastAsia="Calibri" w:hAnsi="Cambria" w:cs="Times New Roman"/>
          <w:sz w:val="24"/>
          <w:szCs w:val="24"/>
        </w:rPr>
      </w:pPr>
      <w:r w:rsidRPr="00353136">
        <w:rPr>
          <w:rFonts w:ascii="Cambria" w:eastAsia="Calibri" w:hAnsi="Cambria" w:cs="Times New Roman"/>
          <w:sz w:val="24"/>
          <w:szCs w:val="24"/>
        </w:rPr>
        <w:t>Per il Comune di Alta Val Tidone                                              Per il partecipante alla gara</w:t>
      </w:r>
    </w:p>
    <w:p w14:paraId="373B933C" w14:textId="77777777" w:rsidR="00353136" w:rsidRPr="00353136" w:rsidRDefault="00353136" w:rsidP="00353136">
      <w:pPr>
        <w:tabs>
          <w:tab w:val="left" w:pos="6180"/>
        </w:tabs>
        <w:autoSpaceDE w:val="0"/>
        <w:autoSpaceDN w:val="0"/>
        <w:adjustRightInd w:val="0"/>
        <w:rPr>
          <w:rFonts w:ascii="Cambria" w:eastAsia="Calibri" w:hAnsi="Cambria" w:cs="Times New Roman"/>
          <w:sz w:val="24"/>
          <w:szCs w:val="24"/>
        </w:rPr>
      </w:pPr>
      <w:r w:rsidRPr="00353136">
        <w:rPr>
          <w:rFonts w:ascii="Cambria" w:eastAsia="Calibri" w:hAnsi="Cambria" w:cs="Times New Roman"/>
          <w:sz w:val="24"/>
          <w:szCs w:val="24"/>
        </w:rPr>
        <w:t xml:space="preserve"> Il Responsabile di Area</w:t>
      </w:r>
      <w:r w:rsidRPr="00353136">
        <w:rPr>
          <w:rFonts w:ascii="Cambria" w:eastAsia="Calibri" w:hAnsi="Cambria" w:cs="Times New Roman"/>
          <w:sz w:val="24"/>
          <w:szCs w:val="24"/>
        </w:rPr>
        <w:tab/>
        <w:t>___________________________</w:t>
      </w:r>
    </w:p>
    <w:p w14:paraId="038C3AAB" w14:textId="77777777" w:rsidR="00353136" w:rsidRPr="00353136" w:rsidRDefault="00353136" w:rsidP="00353136">
      <w:pPr>
        <w:autoSpaceDE w:val="0"/>
        <w:autoSpaceDN w:val="0"/>
        <w:adjustRightInd w:val="0"/>
        <w:rPr>
          <w:rFonts w:ascii="Cambria" w:eastAsia="Calibri" w:hAnsi="Cambria" w:cs="Times New Roman"/>
          <w:sz w:val="24"/>
          <w:szCs w:val="24"/>
        </w:rPr>
      </w:pPr>
      <w:r w:rsidRPr="00353136">
        <w:rPr>
          <w:rFonts w:ascii="Cambria" w:eastAsia="Calibri" w:hAnsi="Cambria" w:cs="Times New Roman"/>
          <w:sz w:val="24"/>
          <w:szCs w:val="24"/>
        </w:rPr>
        <w:t>__________________________________</w:t>
      </w:r>
    </w:p>
    <w:p w14:paraId="20B57C2C" w14:textId="77777777" w:rsidR="008F107A" w:rsidRDefault="008F107A"/>
    <w:sectPr w:rsidR="008F10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F63D5"/>
    <w:multiLevelType w:val="hybridMultilevel"/>
    <w:tmpl w:val="68866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87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36"/>
    <w:rsid w:val="00353136"/>
    <w:rsid w:val="00606EA1"/>
    <w:rsid w:val="008F107A"/>
    <w:rsid w:val="00A43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8C99"/>
  <w15:chartTrackingRefBased/>
  <w15:docId w15:val="{9F893885-05F8-42FF-AD14-48D86A22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3</cp:revision>
  <dcterms:created xsi:type="dcterms:W3CDTF">2023-04-03T14:27:00Z</dcterms:created>
  <dcterms:modified xsi:type="dcterms:W3CDTF">2023-06-05T13:00:00Z</dcterms:modified>
</cp:coreProperties>
</file>